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3AD7" w14:textId="77777777" w:rsidR="00061752" w:rsidRDefault="00061752" w:rsidP="006212D8">
      <w:pPr>
        <w:pStyle w:val="Heading1"/>
        <w:keepNext/>
        <w:rPr>
          <w:b/>
          <w:sz w:val="22"/>
        </w:rPr>
      </w:pPr>
    </w:p>
    <w:p w14:paraId="607A17CE" w14:textId="37E01BCE" w:rsidR="006212D8" w:rsidRPr="006212D8" w:rsidRDefault="004D26B5" w:rsidP="00200F65">
      <w:pPr>
        <w:pStyle w:val="Heading1"/>
        <w:keepNext/>
        <w:jc w:val="center"/>
        <w:rPr>
          <w:rFonts w:ascii="Calibri" w:hAnsi="Calibri" w:cs="Calibri"/>
          <w:b/>
          <w:sz w:val="22"/>
          <w:szCs w:val="22"/>
        </w:rPr>
      </w:pPr>
      <w:r w:rsidRPr="006212D8">
        <w:rPr>
          <w:rFonts w:ascii="Calibri" w:hAnsi="Calibri" w:cs="Calibri"/>
          <w:b/>
          <w:noProof/>
          <w:sz w:val="22"/>
          <w:szCs w:val="22"/>
          <w:lang w:eastAsia="en-GB"/>
        </w:rPr>
        <w:drawing>
          <wp:inline distT="0" distB="0" distL="0" distR="0" wp14:anchorId="3082204A" wp14:editId="2B977EFC">
            <wp:extent cx="2178050" cy="958850"/>
            <wp:effectExtent l="0" t="0" r="0" b="0"/>
            <wp:docPr id="1" name="Picture 2" descr="U:\Ashleigh DeskTop Folders\Cancer Fund for Childr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shleigh DeskTop Folders\Cancer Fund for Children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50" cy="958850"/>
                    </a:xfrm>
                    <a:prstGeom prst="rect">
                      <a:avLst/>
                    </a:prstGeom>
                    <a:noFill/>
                    <a:ln>
                      <a:noFill/>
                    </a:ln>
                  </pic:spPr>
                </pic:pic>
              </a:graphicData>
            </a:graphic>
          </wp:inline>
        </w:drawing>
      </w:r>
    </w:p>
    <w:p w14:paraId="46F02189" w14:textId="77777777" w:rsidR="006212D8" w:rsidRPr="006212D8" w:rsidRDefault="006212D8" w:rsidP="006212D8">
      <w:pPr>
        <w:pStyle w:val="Heading1"/>
        <w:keepNext/>
        <w:rPr>
          <w:rFonts w:ascii="Calibri" w:hAnsi="Calibri" w:cs="Calibri"/>
          <w:b/>
          <w:sz w:val="28"/>
          <w:szCs w:val="28"/>
        </w:rPr>
      </w:pPr>
      <w:r w:rsidRPr="006212D8">
        <w:rPr>
          <w:rFonts w:ascii="Calibri" w:hAnsi="Calibri" w:cs="Calibri"/>
          <w:b/>
          <w:sz w:val="28"/>
          <w:szCs w:val="28"/>
        </w:rPr>
        <w:t>JOB DESCRIPTION</w:t>
      </w:r>
    </w:p>
    <w:p w14:paraId="05436D99" w14:textId="77777777" w:rsidR="006212D8" w:rsidRPr="006212D8" w:rsidRDefault="006212D8" w:rsidP="006212D8">
      <w:pPr>
        <w:rPr>
          <w:rFonts w:ascii="Calibri" w:hAnsi="Calibri" w:cs="Calibri"/>
          <w:sz w:val="22"/>
          <w:szCs w:val="22"/>
          <w:u w:val="single"/>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89"/>
        <w:gridCol w:w="6765"/>
      </w:tblGrid>
      <w:tr w:rsidR="006212D8" w:rsidRPr="000029CF" w14:paraId="709A9D33" w14:textId="77777777" w:rsidTr="00054249">
        <w:trPr>
          <w:trHeight w:val="449"/>
        </w:trPr>
        <w:tc>
          <w:tcPr>
            <w:tcW w:w="2310" w:type="dxa"/>
            <w:vAlign w:val="center"/>
          </w:tcPr>
          <w:p w14:paraId="06D03E7B" w14:textId="77777777" w:rsidR="006212D8" w:rsidRPr="000029CF" w:rsidRDefault="006212D8" w:rsidP="00054249">
            <w:pPr>
              <w:rPr>
                <w:rFonts w:cs="Arial"/>
                <w:b/>
                <w:sz w:val="22"/>
                <w:szCs w:val="22"/>
              </w:rPr>
            </w:pPr>
            <w:r w:rsidRPr="000029CF">
              <w:rPr>
                <w:rFonts w:cs="Arial"/>
                <w:b/>
                <w:sz w:val="22"/>
                <w:szCs w:val="22"/>
              </w:rPr>
              <w:t>Role:</w:t>
            </w:r>
          </w:p>
        </w:tc>
        <w:tc>
          <w:tcPr>
            <w:tcW w:w="6870" w:type="dxa"/>
            <w:vAlign w:val="center"/>
          </w:tcPr>
          <w:p w14:paraId="7DF9BB7D" w14:textId="77777777" w:rsidR="006212D8" w:rsidRPr="000029CF" w:rsidRDefault="00E458F6" w:rsidP="00054249">
            <w:pPr>
              <w:rPr>
                <w:rFonts w:cs="Arial"/>
                <w:sz w:val="22"/>
                <w:szCs w:val="22"/>
              </w:rPr>
            </w:pPr>
            <w:r>
              <w:rPr>
                <w:rFonts w:cs="Arial"/>
                <w:sz w:val="22"/>
                <w:szCs w:val="22"/>
              </w:rPr>
              <w:t>Graphic Designer</w:t>
            </w:r>
          </w:p>
        </w:tc>
      </w:tr>
      <w:tr w:rsidR="006212D8" w:rsidRPr="00914B3C" w14:paraId="0B8B0452" w14:textId="77777777" w:rsidTr="00054249">
        <w:trPr>
          <w:trHeight w:val="440"/>
        </w:trPr>
        <w:tc>
          <w:tcPr>
            <w:tcW w:w="2310" w:type="dxa"/>
            <w:vAlign w:val="center"/>
          </w:tcPr>
          <w:p w14:paraId="768D91DA" w14:textId="77777777" w:rsidR="006212D8" w:rsidRPr="000029CF" w:rsidRDefault="006212D8" w:rsidP="00054249">
            <w:pPr>
              <w:rPr>
                <w:rFonts w:cs="Arial"/>
                <w:b/>
                <w:sz w:val="22"/>
                <w:szCs w:val="22"/>
              </w:rPr>
            </w:pPr>
            <w:r w:rsidRPr="000029CF">
              <w:rPr>
                <w:rFonts w:cs="Arial"/>
                <w:b/>
                <w:sz w:val="22"/>
                <w:szCs w:val="22"/>
              </w:rPr>
              <w:t xml:space="preserve">Reporting to: </w:t>
            </w:r>
          </w:p>
        </w:tc>
        <w:tc>
          <w:tcPr>
            <w:tcW w:w="6870" w:type="dxa"/>
            <w:vAlign w:val="center"/>
          </w:tcPr>
          <w:p w14:paraId="302160CA" w14:textId="77777777" w:rsidR="006212D8" w:rsidRPr="00914B3C" w:rsidRDefault="00E458F6" w:rsidP="00054249">
            <w:pPr>
              <w:rPr>
                <w:rFonts w:cs="Arial"/>
                <w:color w:val="0D0D0D"/>
                <w:sz w:val="22"/>
                <w:szCs w:val="22"/>
              </w:rPr>
            </w:pPr>
            <w:r>
              <w:rPr>
                <w:rFonts w:cs="Arial"/>
                <w:color w:val="0D0D0D"/>
                <w:sz w:val="22"/>
                <w:szCs w:val="22"/>
              </w:rPr>
              <w:t>Brand &amp; Marketing Lead</w:t>
            </w:r>
          </w:p>
        </w:tc>
      </w:tr>
      <w:tr w:rsidR="006212D8" w:rsidRPr="000029CF" w14:paraId="0F890D94" w14:textId="77777777" w:rsidTr="00054249">
        <w:trPr>
          <w:trHeight w:val="350"/>
        </w:trPr>
        <w:tc>
          <w:tcPr>
            <w:tcW w:w="2310" w:type="dxa"/>
            <w:vAlign w:val="center"/>
          </w:tcPr>
          <w:p w14:paraId="6F317695" w14:textId="77777777" w:rsidR="006212D8" w:rsidRPr="000029CF" w:rsidRDefault="006212D8" w:rsidP="00054249">
            <w:pPr>
              <w:rPr>
                <w:rFonts w:cs="Arial"/>
                <w:b/>
                <w:sz w:val="22"/>
                <w:szCs w:val="22"/>
              </w:rPr>
            </w:pPr>
            <w:r w:rsidRPr="000029CF">
              <w:rPr>
                <w:rFonts w:cs="Arial"/>
                <w:b/>
                <w:sz w:val="22"/>
                <w:szCs w:val="22"/>
              </w:rPr>
              <w:t>Direct Reports:</w:t>
            </w:r>
          </w:p>
        </w:tc>
        <w:tc>
          <w:tcPr>
            <w:tcW w:w="6870" w:type="dxa"/>
            <w:vAlign w:val="center"/>
          </w:tcPr>
          <w:p w14:paraId="579F2631" w14:textId="77777777" w:rsidR="006212D8" w:rsidRPr="000029CF" w:rsidRDefault="00E458F6" w:rsidP="00054249">
            <w:pPr>
              <w:rPr>
                <w:rFonts w:cs="Arial"/>
                <w:sz w:val="22"/>
                <w:szCs w:val="22"/>
              </w:rPr>
            </w:pPr>
            <w:r>
              <w:rPr>
                <w:rFonts w:cs="Arial"/>
                <w:sz w:val="22"/>
                <w:szCs w:val="22"/>
              </w:rPr>
              <w:t>N/A</w:t>
            </w:r>
          </w:p>
        </w:tc>
      </w:tr>
      <w:tr w:rsidR="006212D8" w:rsidRPr="00914B3C" w14:paraId="75309F84" w14:textId="77777777" w:rsidTr="00054249">
        <w:trPr>
          <w:trHeight w:val="350"/>
        </w:trPr>
        <w:tc>
          <w:tcPr>
            <w:tcW w:w="2310" w:type="dxa"/>
            <w:vAlign w:val="center"/>
          </w:tcPr>
          <w:p w14:paraId="17DAB033" w14:textId="77777777" w:rsidR="006212D8" w:rsidRPr="000029CF" w:rsidRDefault="006212D8" w:rsidP="00054249">
            <w:pPr>
              <w:rPr>
                <w:rFonts w:cs="Arial"/>
                <w:b/>
                <w:sz w:val="22"/>
                <w:szCs w:val="22"/>
              </w:rPr>
            </w:pPr>
            <w:r w:rsidRPr="000029CF">
              <w:rPr>
                <w:rFonts w:cs="Arial"/>
                <w:b/>
                <w:sz w:val="22"/>
                <w:szCs w:val="22"/>
              </w:rPr>
              <w:t>Salary Scale:</w:t>
            </w:r>
          </w:p>
        </w:tc>
        <w:tc>
          <w:tcPr>
            <w:tcW w:w="6870" w:type="dxa"/>
            <w:vAlign w:val="center"/>
          </w:tcPr>
          <w:p w14:paraId="3BA6484E" w14:textId="735E3AD3" w:rsidR="006212D8" w:rsidRPr="004C68D0" w:rsidRDefault="004D26B5" w:rsidP="00054249">
            <w:pPr>
              <w:rPr>
                <w:rFonts w:cs="Arial"/>
                <w:color w:val="0D0D0D"/>
                <w:sz w:val="22"/>
                <w:szCs w:val="22"/>
              </w:rPr>
            </w:pPr>
            <w:r>
              <w:rPr>
                <w:rFonts w:cs="Arial"/>
              </w:rPr>
              <w:t xml:space="preserve">Pay points 26-29 {£24,764 - </w:t>
            </w:r>
            <w:r w:rsidRPr="001B02AB">
              <w:rPr>
                <w:rFonts w:cs="Arial"/>
              </w:rPr>
              <w:t>£27</w:t>
            </w:r>
            <w:r>
              <w:rPr>
                <w:rFonts w:cs="Arial"/>
              </w:rPr>
              <w:t>,</w:t>
            </w:r>
            <w:r w:rsidRPr="001B02AB">
              <w:rPr>
                <w:rFonts w:cs="Arial"/>
              </w:rPr>
              <w:t>467.01</w:t>
            </w:r>
            <w:r>
              <w:rPr>
                <w:rFonts w:cs="Arial"/>
              </w:rPr>
              <w:t>}</w:t>
            </w:r>
          </w:p>
        </w:tc>
      </w:tr>
      <w:tr w:rsidR="006212D8" w:rsidRPr="000029CF" w14:paraId="6D33BBDC" w14:textId="77777777" w:rsidTr="00054249">
        <w:trPr>
          <w:trHeight w:val="350"/>
        </w:trPr>
        <w:tc>
          <w:tcPr>
            <w:tcW w:w="2310" w:type="dxa"/>
            <w:vAlign w:val="center"/>
          </w:tcPr>
          <w:p w14:paraId="65647A38" w14:textId="77777777" w:rsidR="006212D8" w:rsidRPr="000029CF" w:rsidRDefault="006212D8" w:rsidP="00054249">
            <w:pPr>
              <w:rPr>
                <w:rFonts w:cs="Arial"/>
                <w:b/>
                <w:sz w:val="22"/>
                <w:szCs w:val="22"/>
              </w:rPr>
            </w:pPr>
            <w:r w:rsidRPr="000029CF">
              <w:rPr>
                <w:rFonts w:cs="Arial"/>
                <w:b/>
                <w:sz w:val="22"/>
                <w:szCs w:val="22"/>
              </w:rPr>
              <w:t>Hours:</w:t>
            </w:r>
          </w:p>
        </w:tc>
        <w:tc>
          <w:tcPr>
            <w:tcW w:w="6870" w:type="dxa"/>
            <w:vAlign w:val="center"/>
          </w:tcPr>
          <w:p w14:paraId="5AB1AC81" w14:textId="77777777" w:rsidR="006212D8" w:rsidRPr="000029CF" w:rsidRDefault="00E458F6" w:rsidP="00054249">
            <w:pPr>
              <w:rPr>
                <w:rFonts w:cs="Arial"/>
                <w:sz w:val="22"/>
                <w:szCs w:val="22"/>
              </w:rPr>
            </w:pPr>
            <w:r>
              <w:rPr>
                <w:rFonts w:cs="Arial"/>
                <w:sz w:val="22"/>
                <w:szCs w:val="22"/>
              </w:rPr>
              <w:t>35</w:t>
            </w:r>
          </w:p>
        </w:tc>
      </w:tr>
      <w:tr w:rsidR="006212D8" w:rsidRPr="000029CF" w14:paraId="6B2ECF7E" w14:textId="77777777" w:rsidTr="00054249">
        <w:trPr>
          <w:trHeight w:val="350"/>
        </w:trPr>
        <w:tc>
          <w:tcPr>
            <w:tcW w:w="2310" w:type="dxa"/>
            <w:vAlign w:val="center"/>
          </w:tcPr>
          <w:p w14:paraId="74BACF72" w14:textId="77777777" w:rsidR="006212D8" w:rsidRPr="000029CF" w:rsidRDefault="006212D8" w:rsidP="00054249">
            <w:pPr>
              <w:rPr>
                <w:rFonts w:cs="Arial"/>
                <w:b/>
                <w:sz w:val="22"/>
                <w:szCs w:val="22"/>
              </w:rPr>
            </w:pPr>
            <w:r w:rsidRPr="000029CF">
              <w:rPr>
                <w:rFonts w:cs="Arial"/>
                <w:b/>
                <w:sz w:val="22"/>
                <w:szCs w:val="22"/>
              </w:rPr>
              <w:t>Location:</w:t>
            </w:r>
          </w:p>
        </w:tc>
        <w:tc>
          <w:tcPr>
            <w:tcW w:w="6870" w:type="dxa"/>
            <w:vAlign w:val="center"/>
          </w:tcPr>
          <w:p w14:paraId="3DB5313D" w14:textId="77777777" w:rsidR="006212D8" w:rsidRPr="000029CF" w:rsidRDefault="00E458F6" w:rsidP="00054249">
            <w:pPr>
              <w:rPr>
                <w:rFonts w:cs="Arial"/>
                <w:sz w:val="22"/>
                <w:szCs w:val="22"/>
              </w:rPr>
            </w:pPr>
            <w:r w:rsidRPr="00F443B1">
              <w:t>Belfast HQ (hybrid options available in line with organisational needs)</w:t>
            </w:r>
          </w:p>
        </w:tc>
      </w:tr>
      <w:tr w:rsidR="006212D8" w:rsidRPr="000029CF" w14:paraId="1397BE96" w14:textId="77777777" w:rsidTr="00054249">
        <w:trPr>
          <w:trHeight w:val="359"/>
        </w:trPr>
        <w:tc>
          <w:tcPr>
            <w:tcW w:w="2310" w:type="dxa"/>
            <w:vAlign w:val="center"/>
          </w:tcPr>
          <w:p w14:paraId="7DDB08E9" w14:textId="77777777" w:rsidR="006212D8" w:rsidRPr="000029CF" w:rsidRDefault="006212D8" w:rsidP="00054249">
            <w:pPr>
              <w:rPr>
                <w:rFonts w:cs="Arial"/>
                <w:b/>
                <w:sz w:val="22"/>
                <w:szCs w:val="22"/>
              </w:rPr>
            </w:pPr>
            <w:r w:rsidRPr="000029CF">
              <w:rPr>
                <w:rFonts w:cs="Arial"/>
                <w:b/>
                <w:sz w:val="22"/>
                <w:szCs w:val="22"/>
              </w:rPr>
              <w:t>Date:</w:t>
            </w:r>
          </w:p>
        </w:tc>
        <w:tc>
          <w:tcPr>
            <w:tcW w:w="6870" w:type="dxa"/>
            <w:vAlign w:val="center"/>
          </w:tcPr>
          <w:p w14:paraId="56F1C176" w14:textId="77777777" w:rsidR="006212D8" w:rsidRPr="000029CF" w:rsidRDefault="00E458F6" w:rsidP="00054249">
            <w:pPr>
              <w:rPr>
                <w:rFonts w:cs="Arial"/>
                <w:sz w:val="22"/>
                <w:szCs w:val="22"/>
              </w:rPr>
            </w:pPr>
            <w:r>
              <w:rPr>
                <w:rFonts w:cs="Arial"/>
                <w:sz w:val="22"/>
                <w:szCs w:val="22"/>
              </w:rPr>
              <w:t>18/06/26</w:t>
            </w:r>
          </w:p>
        </w:tc>
      </w:tr>
    </w:tbl>
    <w:p w14:paraId="3F77377D" w14:textId="77777777" w:rsidR="006212D8" w:rsidRPr="006212D8" w:rsidRDefault="006212D8" w:rsidP="006212D8">
      <w:pPr>
        <w:rPr>
          <w:rFonts w:ascii="Calibri" w:hAnsi="Calibri" w:cs="Calibri"/>
          <w:sz w:val="22"/>
          <w:szCs w:val="22"/>
          <w:u w:val="single"/>
        </w:rPr>
      </w:pPr>
    </w:p>
    <w:p w14:paraId="5B989CB0" w14:textId="77777777" w:rsidR="00B017D7" w:rsidRDefault="00E3795C" w:rsidP="006212D8">
      <w:pPr>
        <w:jc w:val="both"/>
        <w:rPr>
          <w:rFonts w:cs="Arial"/>
          <w:color w:val="212529"/>
          <w:sz w:val="22"/>
          <w:szCs w:val="22"/>
          <w:shd w:val="clear" w:color="auto" w:fill="FFFFFF"/>
        </w:rPr>
      </w:pPr>
      <w:r w:rsidRPr="00DA7AAD">
        <w:rPr>
          <w:rFonts w:cs="Arial"/>
          <w:color w:val="212529"/>
          <w:sz w:val="22"/>
          <w:szCs w:val="22"/>
          <w:shd w:val="clear" w:color="auto" w:fill="FFFFFF"/>
        </w:rPr>
        <w:t>Cancer Fund for Children is here for children and young people diagnosed with cancer or living with a parent with cancer. We offer support to families in their home, in the community, on the hospital ward and at Daisy Lodge.</w:t>
      </w:r>
    </w:p>
    <w:p w14:paraId="08BFE375" w14:textId="77777777" w:rsidR="00B017D7" w:rsidRDefault="00B017D7" w:rsidP="006212D8">
      <w:pPr>
        <w:jc w:val="both"/>
        <w:rPr>
          <w:rFonts w:cs="Arial"/>
          <w:color w:val="212529"/>
          <w:sz w:val="22"/>
          <w:szCs w:val="22"/>
          <w:shd w:val="clear" w:color="auto" w:fill="FFFFFF"/>
        </w:rPr>
      </w:pPr>
    </w:p>
    <w:p w14:paraId="4485B8F9" w14:textId="77777777" w:rsidR="006212D8" w:rsidRPr="00DA7AAD" w:rsidRDefault="00B017D7" w:rsidP="006212D8">
      <w:pPr>
        <w:jc w:val="both"/>
        <w:rPr>
          <w:rFonts w:cs="Arial"/>
          <w:sz w:val="22"/>
          <w:szCs w:val="22"/>
        </w:rPr>
      </w:pPr>
      <w:r>
        <w:rPr>
          <w:rFonts w:cs="Arial"/>
          <w:color w:val="212529"/>
          <w:sz w:val="22"/>
          <w:szCs w:val="22"/>
          <w:shd w:val="clear" w:color="auto" w:fill="FFFFFF"/>
        </w:rPr>
        <w:t xml:space="preserve">Our services operate across the Island of Ireland. </w:t>
      </w:r>
      <w:r w:rsidR="00E3795C" w:rsidRPr="00DA7AAD">
        <w:rPr>
          <w:rFonts w:cs="Arial"/>
          <w:color w:val="212529"/>
          <w:sz w:val="22"/>
          <w:szCs w:val="22"/>
          <w:shd w:val="clear" w:color="auto" w:fill="FFFFFF"/>
        </w:rPr>
        <w:t xml:space="preserve"> </w:t>
      </w:r>
    </w:p>
    <w:p w14:paraId="59160E82" w14:textId="77777777" w:rsidR="00061752" w:rsidRPr="00DA7AAD" w:rsidRDefault="00061752">
      <w:pPr>
        <w:rPr>
          <w:rFonts w:cs="Arial"/>
          <w:b/>
          <w:sz w:val="22"/>
          <w:szCs w:val="22"/>
        </w:rPr>
      </w:pPr>
    </w:p>
    <w:p w14:paraId="3E377A34" w14:textId="77777777" w:rsidR="00061752" w:rsidRPr="00E458F6" w:rsidRDefault="006212D8">
      <w:pPr>
        <w:pStyle w:val="Heading1"/>
        <w:keepNext/>
        <w:rPr>
          <w:rFonts w:cs="Arial"/>
          <w:b/>
          <w:sz w:val="22"/>
          <w:szCs w:val="22"/>
          <w:u w:val="single"/>
        </w:rPr>
      </w:pPr>
      <w:r w:rsidRPr="00E458F6">
        <w:rPr>
          <w:rFonts w:cs="Arial"/>
          <w:b/>
          <w:sz w:val="22"/>
          <w:szCs w:val="22"/>
          <w:u w:val="single"/>
        </w:rPr>
        <w:t>Role Overview</w:t>
      </w:r>
    </w:p>
    <w:p w14:paraId="7157E2B9" w14:textId="77777777" w:rsidR="00A812A3" w:rsidRPr="00DA7AAD" w:rsidRDefault="00A812A3" w:rsidP="00A812A3">
      <w:pPr>
        <w:rPr>
          <w:sz w:val="22"/>
          <w:szCs w:val="22"/>
        </w:rPr>
      </w:pPr>
    </w:p>
    <w:p w14:paraId="53A1B822" w14:textId="77777777" w:rsidR="00E458F6" w:rsidRPr="00F443B1" w:rsidRDefault="00E458F6" w:rsidP="00E458F6">
      <w:r w:rsidRPr="00F443B1">
        <w:t xml:space="preserve">This is an exciting opportunity for a creative </w:t>
      </w:r>
      <w:r>
        <w:t>individual</w:t>
      </w:r>
      <w:r w:rsidRPr="00F443B1">
        <w:t xml:space="preserve"> </w:t>
      </w:r>
      <w:r>
        <w:t xml:space="preserve">to make a difference. </w:t>
      </w:r>
      <w:r w:rsidRPr="00F443B1">
        <w:t>As our Graphic Designer, you</w:t>
      </w:r>
      <w:r>
        <w:t xml:space="preserve"> wi</w:t>
      </w:r>
      <w:r w:rsidRPr="00F443B1">
        <w:t>ll play a key role in shaping how Cancer Fund for Children looks and feels across every touchpoint from digital campaigns and social media</w:t>
      </w:r>
      <w:r>
        <w:t>,</w:t>
      </w:r>
      <w:r w:rsidRPr="00F443B1">
        <w:t xml:space="preserve"> to print materials and fundraising events. You</w:t>
      </w:r>
      <w:r>
        <w:t xml:space="preserve"> wi</w:t>
      </w:r>
      <w:r w:rsidRPr="00F443B1">
        <w:t>ll help us connect with families, supporters, and communities by creating engaging, accessible, and impactful visual content.</w:t>
      </w:r>
    </w:p>
    <w:p w14:paraId="7E21E3F6" w14:textId="77777777" w:rsidR="00E458F6" w:rsidRDefault="00E458F6" w:rsidP="00E458F6"/>
    <w:p w14:paraId="75335EFB" w14:textId="77777777" w:rsidR="00E458F6" w:rsidRPr="00F443B1" w:rsidRDefault="00E458F6" w:rsidP="00E458F6">
      <w:r w:rsidRPr="00F443B1">
        <w:t>No two days will be the same</w:t>
      </w:r>
      <w:r>
        <w:t xml:space="preserve">. </w:t>
      </w:r>
      <w:r w:rsidRPr="00F443B1">
        <w:t>One day you might be designing assets for a</w:t>
      </w:r>
      <w:r>
        <w:t xml:space="preserve">n </w:t>
      </w:r>
      <w:r w:rsidRPr="00F443B1">
        <w:t>awareness campaign, the next developing creative concepts for fundraising initiatives, or collaborating with colleagues to bring a new idea to life.</w:t>
      </w:r>
    </w:p>
    <w:p w14:paraId="4ECFC4E2" w14:textId="77777777" w:rsidR="00E458F6" w:rsidRPr="00F443B1" w:rsidRDefault="00E458F6" w:rsidP="00E458F6">
      <w:r w:rsidRPr="00F443B1">
        <w:t xml:space="preserve">Working as part of our </w:t>
      </w:r>
      <w:r>
        <w:t xml:space="preserve">Brand, </w:t>
      </w:r>
      <w:r w:rsidRPr="00F443B1">
        <w:t>Marketing &amp; Communications team</w:t>
      </w:r>
      <w:r>
        <w:t xml:space="preserve"> you will</w:t>
      </w:r>
      <w:r w:rsidRPr="00F443B1">
        <w:t xml:space="preserve"> help strengthen our brand, inspire support, and ensure our message reaches </w:t>
      </w:r>
      <w:r>
        <w:t>families</w:t>
      </w:r>
      <w:r w:rsidRPr="00F443B1">
        <w:t xml:space="preserve"> who need </w:t>
      </w:r>
      <w:r>
        <w:t>our support</w:t>
      </w:r>
      <w:r w:rsidRPr="00F443B1">
        <w:t xml:space="preserve"> most.</w:t>
      </w:r>
    </w:p>
    <w:p w14:paraId="13C0FC21" w14:textId="77777777" w:rsidR="0063299E" w:rsidRPr="00DA7AAD" w:rsidRDefault="0063299E">
      <w:pPr>
        <w:pStyle w:val="BodyText"/>
        <w:rPr>
          <w:rFonts w:cs="Arial"/>
          <w:sz w:val="22"/>
          <w:szCs w:val="22"/>
        </w:rPr>
      </w:pPr>
    </w:p>
    <w:p w14:paraId="6D953249" w14:textId="77777777" w:rsidR="006212D8" w:rsidRPr="00DA7AAD" w:rsidRDefault="006212D8" w:rsidP="00A812A3">
      <w:pPr>
        <w:ind w:left="2160" w:hanging="2160"/>
        <w:rPr>
          <w:rFonts w:cs="Arial"/>
          <w:sz w:val="22"/>
          <w:szCs w:val="22"/>
        </w:rPr>
      </w:pPr>
    </w:p>
    <w:p w14:paraId="0FB7127C" w14:textId="77777777" w:rsidR="00DA7AAD" w:rsidRPr="00E458F6" w:rsidRDefault="00A812A3" w:rsidP="00EE5E1F">
      <w:pPr>
        <w:ind w:left="2160" w:hanging="2160"/>
        <w:rPr>
          <w:rFonts w:cs="Arial"/>
          <w:b/>
          <w:bCs/>
          <w:sz w:val="22"/>
          <w:szCs w:val="22"/>
          <w:u w:val="single"/>
        </w:rPr>
      </w:pPr>
      <w:r w:rsidRPr="00E458F6">
        <w:rPr>
          <w:rFonts w:cs="Arial"/>
          <w:b/>
          <w:bCs/>
          <w:sz w:val="22"/>
          <w:szCs w:val="22"/>
          <w:u w:val="single"/>
        </w:rPr>
        <w:t>Ma</w:t>
      </w:r>
      <w:r w:rsidR="00E868EF" w:rsidRPr="00E458F6">
        <w:rPr>
          <w:rFonts w:cs="Arial"/>
          <w:b/>
          <w:bCs/>
          <w:sz w:val="22"/>
          <w:szCs w:val="22"/>
          <w:u w:val="single"/>
        </w:rPr>
        <w:t>in Duties and Responsibilities:</w:t>
      </w:r>
    </w:p>
    <w:p w14:paraId="7D4CCB2D" w14:textId="77777777" w:rsidR="00E458F6" w:rsidRDefault="00E458F6" w:rsidP="00EE5E1F">
      <w:pPr>
        <w:ind w:left="2160" w:hanging="2160"/>
        <w:rPr>
          <w:rFonts w:cs="Arial"/>
          <w:b/>
          <w:bCs/>
          <w:sz w:val="22"/>
          <w:szCs w:val="22"/>
        </w:rPr>
      </w:pPr>
    </w:p>
    <w:p w14:paraId="061B7D08" w14:textId="77777777" w:rsidR="00E458F6" w:rsidRPr="00F443B1" w:rsidRDefault="00E458F6" w:rsidP="00E458F6">
      <w:pPr>
        <w:rPr>
          <w:b/>
          <w:bCs/>
        </w:rPr>
      </w:pPr>
      <w:r w:rsidRPr="00F443B1">
        <w:rPr>
          <w:b/>
          <w:bCs/>
        </w:rPr>
        <w:t>Create with Purpose</w:t>
      </w:r>
    </w:p>
    <w:p w14:paraId="67983CCC" w14:textId="77777777" w:rsidR="00E458F6" w:rsidRPr="00F443B1" w:rsidRDefault="00E458F6" w:rsidP="00E458F6">
      <w:pPr>
        <w:widowControl/>
        <w:numPr>
          <w:ilvl w:val="0"/>
          <w:numId w:val="8"/>
        </w:numPr>
        <w:autoSpaceDE/>
        <w:autoSpaceDN/>
        <w:adjustRightInd/>
        <w:spacing w:after="160" w:line="278" w:lineRule="auto"/>
      </w:pPr>
      <w:r w:rsidRPr="00F443B1">
        <w:t>Design engaging visual content for digital and print, including social media, website assets, and printed materials.</w:t>
      </w:r>
    </w:p>
    <w:p w14:paraId="56615458" w14:textId="77777777" w:rsidR="00E458F6" w:rsidRPr="00F443B1" w:rsidRDefault="00E458F6" w:rsidP="00E458F6">
      <w:pPr>
        <w:widowControl/>
        <w:numPr>
          <w:ilvl w:val="0"/>
          <w:numId w:val="8"/>
        </w:numPr>
        <w:autoSpaceDE/>
        <w:autoSpaceDN/>
        <w:adjustRightInd/>
        <w:spacing w:after="160" w:line="278" w:lineRule="auto"/>
      </w:pPr>
      <w:r w:rsidRPr="00F443B1">
        <w:lastRenderedPageBreak/>
        <w:t>Bring our brand to life across campaigns, fundraising initiatives, and internal communications.</w:t>
      </w:r>
    </w:p>
    <w:p w14:paraId="6EEDA5EF" w14:textId="77777777" w:rsidR="00E458F6" w:rsidRPr="00F443B1" w:rsidRDefault="00E458F6" w:rsidP="00E458F6">
      <w:pPr>
        <w:widowControl/>
        <w:numPr>
          <w:ilvl w:val="0"/>
          <w:numId w:val="8"/>
        </w:numPr>
        <w:autoSpaceDE/>
        <w:autoSpaceDN/>
        <w:adjustRightInd/>
        <w:spacing w:after="160" w:line="278" w:lineRule="auto"/>
      </w:pPr>
      <w:r w:rsidRPr="00F443B1">
        <w:t>Contribute creative ideas that enhance brand awareness and support organisational strategy.</w:t>
      </w:r>
    </w:p>
    <w:p w14:paraId="2E03A63B" w14:textId="77777777" w:rsidR="00E458F6" w:rsidRPr="00F443B1" w:rsidRDefault="00E458F6" w:rsidP="00E458F6">
      <w:pPr>
        <w:widowControl/>
        <w:numPr>
          <w:ilvl w:val="0"/>
          <w:numId w:val="8"/>
        </w:numPr>
        <w:autoSpaceDE/>
        <w:autoSpaceDN/>
        <w:adjustRightInd/>
        <w:spacing w:after="160" w:line="278" w:lineRule="auto"/>
      </w:pPr>
      <w:r w:rsidRPr="00F443B1">
        <w:t>Develop concepts from design briefs that communicate our impact clearly and effectively.</w:t>
      </w:r>
    </w:p>
    <w:p w14:paraId="5D0CE831" w14:textId="77777777" w:rsidR="00E458F6" w:rsidRPr="00F443B1" w:rsidRDefault="00E458F6" w:rsidP="00E458F6">
      <w:pPr>
        <w:rPr>
          <w:b/>
          <w:bCs/>
        </w:rPr>
      </w:pPr>
      <w:r w:rsidRPr="00F443B1">
        <w:rPr>
          <w:b/>
          <w:bCs/>
        </w:rPr>
        <w:t xml:space="preserve">Collaborate </w:t>
      </w:r>
      <w:r>
        <w:rPr>
          <w:b/>
          <w:bCs/>
        </w:rPr>
        <w:t>and</w:t>
      </w:r>
      <w:r w:rsidRPr="00F443B1">
        <w:rPr>
          <w:b/>
          <w:bCs/>
        </w:rPr>
        <w:t xml:space="preserve"> Contribute</w:t>
      </w:r>
    </w:p>
    <w:p w14:paraId="533499EF" w14:textId="77777777" w:rsidR="00E458F6" w:rsidRPr="00F443B1" w:rsidRDefault="00E458F6" w:rsidP="00E458F6">
      <w:pPr>
        <w:widowControl/>
        <w:numPr>
          <w:ilvl w:val="0"/>
          <w:numId w:val="9"/>
        </w:numPr>
        <w:autoSpaceDE/>
        <w:autoSpaceDN/>
        <w:adjustRightInd/>
        <w:spacing w:after="160" w:line="278" w:lineRule="auto"/>
      </w:pPr>
      <w:r w:rsidRPr="00F443B1">
        <w:t>Work closely with the Brand &amp; Marketing Lead and wider team to deliver high-quality creative projects.</w:t>
      </w:r>
    </w:p>
    <w:p w14:paraId="24024283" w14:textId="77777777" w:rsidR="00E458F6" w:rsidRPr="00F443B1" w:rsidRDefault="00E458F6" w:rsidP="00E458F6">
      <w:pPr>
        <w:widowControl/>
        <w:numPr>
          <w:ilvl w:val="0"/>
          <w:numId w:val="9"/>
        </w:numPr>
        <w:autoSpaceDE/>
        <w:autoSpaceDN/>
        <w:adjustRightInd/>
        <w:spacing w:after="160" w:line="278" w:lineRule="auto"/>
      </w:pPr>
      <w:r w:rsidRPr="00F443B1">
        <w:t>Be an active voice in team discussions, sharing ideas and contributing to a positive creative culture.</w:t>
      </w:r>
    </w:p>
    <w:p w14:paraId="05BE6985" w14:textId="77777777" w:rsidR="00E458F6" w:rsidRPr="00F443B1" w:rsidRDefault="00E458F6" w:rsidP="00E458F6">
      <w:pPr>
        <w:widowControl/>
        <w:numPr>
          <w:ilvl w:val="0"/>
          <w:numId w:val="9"/>
        </w:numPr>
        <w:autoSpaceDE/>
        <w:autoSpaceDN/>
        <w:adjustRightInd/>
        <w:spacing w:after="160" w:line="278" w:lineRule="auto"/>
      </w:pPr>
      <w:r w:rsidRPr="00F443B1">
        <w:t>Support cross-departmental work, particularly with fundraising and services teams.</w:t>
      </w:r>
    </w:p>
    <w:p w14:paraId="74E2C331" w14:textId="77777777" w:rsidR="00E458F6" w:rsidRPr="00F443B1" w:rsidRDefault="00E458F6" w:rsidP="00E458F6">
      <w:pPr>
        <w:rPr>
          <w:b/>
          <w:bCs/>
        </w:rPr>
      </w:pPr>
      <w:r w:rsidRPr="00F443B1">
        <w:rPr>
          <w:b/>
          <w:bCs/>
        </w:rPr>
        <w:t xml:space="preserve">Deliver </w:t>
      </w:r>
      <w:r>
        <w:rPr>
          <w:b/>
          <w:bCs/>
        </w:rPr>
        <w:t>and</w:t>
      </w:r>
      <w:r w:rsidRPr="00F443B1">
        <w:rPr>
          <w:b/>
          <w:bCs/>
        </w:rPr>
        <w:t xml:space="preserve"> </w:t>
      </w:r>
      <w:r>
        <w:rPr>
          <w:b/>
          <w:bCs/>
        </w:rPr>
        <w:t>Prioritise</w:t>
      </w:r>
    </w:p>
    <w:p w14:paraId="3A6731A0" w14:textId="77777777" w:rsidR="00E458F6" w:rsidRPr="00F443B1" w:rsidRDefault="00E458F6" w:rsidP="00E458F6">
      <w:pPr>
        <w:widowControl/>
        <w:numPr>
          <w:ilvl w:val="0"/>
          <w:numId w:val="10"/>
        </w:numPr>
        <w:autoSpaceDE/>
        <w:autoSpaceDN/>
        <w:adjustRightInd/>
        <w:spacing w:after="160" w:line="278" w:lineRule="auto"/>
      </w:pPr>
      <w:r w:rsidRPr="00F443B1">
        <w:t>Manage multiple projects, prioritising effectively to meet deadlines.</w:t>
      </w:r>
    </w:p>
    <w:p w14:paraId="23E7A6A9" w14:textId="77777777" w:rsidR="00E458F6" w:rsidRPr="00F443B1" w:rsidRDefault="00E458F6" w:rsidP="00E458F6">
      <w:pPr>
        <w:widowControl/>
        <w:numPr>
          <w:ilvl w:val="0"/>
          <w:numId w:val="10"/>
        </w:numPr>
        <w:autoSpaceDE/>
        <w:autoSpaceDN/>
        <w:adjustRightInd/>
        <w:spacing w:after="160" w:line="278" w:lineRule="auto"/>
      </w:pPr>
      <w:r w:rsidRPr="00F443B1">
        <w:t>Ensure all design work is aligned with Cancer Fund for Children’s brand guidelines.</w:t>
      </w:r>
    </w:p>
    <w:p w14:paraId="08F16B94" w14:textId="77777777" w:rsidR="00E458F6" w:rsidRPr="00F443B1" w:rsidRDefault="00E458F6" w:rsidP="00E458F6">
      <w:pPr>
        <w:widowControl/>
        <w:numPr>
          <w:ilvl w:val="0"/>
          <w:numId w:val="10"/>
        </w:numPr>
        <w:autoSpaceDE/>
        <w:autoSpaceDN/>
        <w:adjustRightInd/>
        <w:spacing w:after="160" w:line="278" w:lineRule="auto"/>
      </w:pPr>
      <w:r w:rsidRPr="00F443B1">
        <w:t>Maintain and update company stationery and branded materials.</w:t>
      </w:r>
    </w:p>
    <w:p w14:paraId="30B8B980" w14:textId="77777777" w:rsidR="00E458F6" w:rsidRPr="00F443B1" w:rsidRDefault="00E458F6" w:rsidP="00E458F6">
      <w:pPr>
        <w:widowControl/>
        <w:numPr>
          <w:ilvl w:val="0"/>
          <w:numId w:val="10"/>
        </w:numPr>
        <w:autoSpaceDE/>
        <w:autoSpaceDN/>
        <w:adjustRightInd/>
        <w:spacing w:after="160" w:line="278" w:lineRule="auto"/>
      </w:pPr>
      <w:r w:rsidRPr="00F443B1">
        <w:t>Work from and regularly update the design planner to keep projects on track.</w:t>
      </w:r>
    </w:p>
    <w:p w14:paraId="39B127D6" w14:textId="77777777" w:rsidR="00E458F6" w:rsidRPr="00F443B1" w:rsidRDefault="00E458F6" w:rsidP="00E458F6">
      <w:pPr>
        <w:rPr>
          <w:b/>
          <w:bCs/>
        </w:rPr>
      </w:pPr>
      <w:r w:rsidRPr="00F443B1">
        <w:rPr>
          <w:b/>
          <w:bCs/>
        </w:rPr>
        <w:t xml:space="preserve">Campaigns </w:t>
      </w:r>
      <w:r>
        <w:rPr>
          <w:b/>
          <w:bCs/>
        </w:rPr>
        <w:t>and</w:t>
      </w:r>
      <w:r w:rsidRPr="00F443B1">
        <w:rPr>
          <w:b/>
          <w:bCs/>
        </w:rPr>
        <w:t xml:space="preserve"> Content</w:t>
      </w:r>
    </w:p>
    <w:p w14:paraId="5C520964" w14:textId="77777777" w:rsidR="00E458F6" w:rsidRPr="00F443B1" w:rsidRDefault="00E458F6" w:rsidP="00E458F6">
      <w:pPr>
        <w:widowControl/>
        <w:numPr>
          <w:ilvl w:val="0"/>
          <w:numId w:val="11"/>
        </w:numPr>
        <w:autoSpaceDE/>
        <w:autoSpaceDN/>
        <w:adjustRightInd/>
        <w:spacing w:after="160" w:line="278" w:lineRule="auto"/>
      </w:pPr>
      <w:r w:rsidRPr="00F443B1">
        <w:t xml:space="preserve">Support the design and delivery of key awareness campaigns, including: </w:t>
      </w:r>
    </w:p>
    <w:p w14:paraId="523F3A90" w14:textId="77777777" w:rsidR="00E458F6" w:rsidRDefault="00E458F6" w:rsidP="00E458F6">
      <w:pPr>
        <w:pStyle w:val="ListParagraph"/>
        <w:widowControl/>
        <w:numPr>
          <w:ilvl w:val="2"/>
          <w:numId w:val="11"/>
        </w:numPr>
        <w:autoSpaceDE/>
        <w:autoSpaceDN/>
        <w:adjustRightInd/>
        <w:spacing w:after="160" w:line="278" w:lineRule="auto"/>
        <w:contextualSpacing/>
      </w:pPr>
      <w:r w:rsidRPr="00F443B1">
        <w:t>Adolescent &amp; Young Adult Cancer Awareness Month (April)</w:t>
      </w:r>
    </w:p>
    <w:p w14:paraId="5EB67C1B" w14:textId="77777777" w:rsidR="00E458F6" w:rsidRPr="00F443B1" w:rsidRDefault="00E458F6" w:rsidP="00E458F6">
      <w:pPr>
        <w:pStyle w:val="ListParagraph"/>
        <w:widowControl/>
        <w:numPr>
          <w:ilvl w:val="2"/>
          <w:numId w:val="11"/>
        </w:numPr>
        <w:autoSpaceDE/>
        <w:autoSpaceDN/>
        <w:adjustRightInd/>
        <w:spacing w:after="160" w:line="278" w:lineRule="auto"/>
        <w:contextualSpacing/>
      </w:pPr>
      <w:r w:rsidRPr="00F443B1">
        <w:t>Childhood Cancer Awareness Month (September)</w:t>
      </w:r>
    </w:p>
    <w:p w14:paraId="19C3F0D3" w14:textId="77777777" w:rsidR="00E458F6" w:rsidRPr="00F443B1" w:rsidRDefault="00E458F6" w:rsidP="00E458F6">
      <w:pPr>
        <w:widowControl/>
        <w:numPr>
          <w:ilvl w:val="0"/>
          <w:numId w:val="11"/>
        </w:numPr>
        <w:autoSpaceDE/>
        <w:autoSpaceDN/>
        <w:adjustRightInd/>
        <w:spacing w:after="160" w:line="278" w:lineRule="auto"/>
      </w:pPr>
      <w:r w:rsidRPr="00F443B1">
        <w:t>Contribute to the planning and design of</w:t>
      </w:r>
      <w:r>
        <w:t xml:space="preserve"> the </w:t>
      </w:r>
      <w:r w:rsidRPr="009E4E91">
        <w:t>Daisy News,</w:t>
      </w:r>
      <w:r w:rsidRPr="00F443B1">
        <w:t xml:space="preserve"> our biannual printed newsletter.</w:t>
      </w:r>
    </w:p>
    <w:p w14:paraId="0CFAA067" w14:textId="77777777" w:rsidR="00E458F6" w:rsidRPr="00F443B1" w:rsidRDefault="00E458F6" w:rsidP="00E458F6">
      <w:pPr>
        <w:widowControl/>
        <w:numPr>
          <w:ilvl w:val="0"/>
          <w:numId w:val="11"/>
        </w:numPr>
        <w:autoSpaceDE/>
        <w:autoSpaceDN/>
        <w:adjustRightInd/>
        <w:spacing w:after="160" w:line="278" w:lineRule="auto"/>
      </w:pPr>
      <w:r w:rsidRPr="00F443B1">
        <w:t>Help create compelling visuals that support fundraising and income generation activities.</w:t>
      </w:r>
    </w:p>
    <w:p w14:paraId="05E8496B" w14:textId="77777777" w:rsidR="00E458F6" w:rsidRDefault="00E458F6" w:rsidP="00EE5E1F">
      <w:pPr>
        <w:ind w:left="2160" w:hanging="2160"/>
        <w:rPr>
          <w:rFonts w:cs="Arial"/>
          <w:b/>
          <w:sz w:val="22"/>
          <w:szCs w:val="22"/>
        </w:rPr>
      </w:pPr>
    </w:p>
    <w:p w14:paraId="3B55319D" w14:textId="77777777" w:rsidR="00DA7AAD" w:rsidRDefault="00DA7AAD" w:rsidP="007B098A">
      <w:pPr>
        <w:rPr>
          <w:rFonts w:cs="Arial"/>
          <w:b/>
          <w:sz w:val="22"/>
          <w:szCs w:val="22"/>
        </w:rPr>
      </w:pPr>
    </w:p>
    <w:p w14:paraId="4E5D2029" w14:textId="77777777" w:rsidR="00DA7AAD" w:rsidRDefault="00DA7AAD" w:rsidP="007B098A">
      <w:pPr>
        <w:rPr>
          <w:rFonts w:cs="Arial"/>
          <w:b/>
          <w:sz w:val="22"/>
          <w:szCs w:val="22"/>
        </w:rPr>
      </w:pPr>
    </w:p>
    <w:p w14:paraId="65A7B3B6" w14:textId="77777777" w:rsidR="00DA7AAD" w:rsidRDefault="00DA7AAD" w:rsidP="007B098A">
      <w:pPr>
        <w:rPr>
          <w:rFonts w:cs="Arial"/>
          <w:b/>
          <w:sz w:val="22"/>
          <w:szCs w:val="22"/>
        </w:rPr>
      </w:pPr>
    </w:p>
    <w:p w14:paraId="6DA63FC1" w14:textId="77777777" w:rsidR="00DA7AAD" w:rsidRDefault="00DA7AAD" w:rsidP="007B098A">
      <w:pPr>
        <w:rPr>
          <w:rFonts w:cs="Arial"/>
          <w:b/>
          <w:sz w:val="22"/>
          <w:szCs w:val="22"/>
        </w:rPr>
      </w:pPr>
    </w:p>
    <w:p w14:paraId="1DE8CBDF" w14:textId="77777777" w:rsidR="00DA7AAD" w:rsidRDefault="00DA7AAD" w:rsidP="007B098A">
      <w:pPr>
        <w:rPr>
          <w:rFonts w:cs="Arial"/>
          <w:b/>
          <w:sz w:val="22"/>
          <w:szCs w:val="22"/>
        </w:rPr>
      </w:pPr>
    </w:p>
    <w:p w14:paraId="06E1EE20" w14:textId="77777777" w:rsidR="00DA7AAD" w:rsidRDefault="00DA7AAD" w:rsidP="007B098A">
      <w:pPr>
        <w:rPr>
          <w:rFonts w:cs="Arial"/>
          <w:b/>
          <w:sz w:val="22"/>
          <w:szCs w:val="22"/>
        </w:rPr>
      </w:pPr>
    </w:p>
    <w:p w14:paraId="2478F960" w14:textId="77777777" w:rsidR="00B017D7" w:rsidRDefault="00B017D7" w:rsidP="007B098A">
      <w:pPr>
        <w:rPr>
          <w:rFonts w:cs="Arial"/>
          <w:b/>
          <w:sz w:val="22"/>
          <w:szCs w:val="22"/>
        </w:rPr>
      </w:pPr>
    </w:p>
    <w:p w14:paraId="500390BF" w14:textId="77777777" w:rsidR="00B017D7" w:rsidRDefault="00B017D7" w:rsidP="007B098A">
      <w:pPr>
        <w:rPr>
          <w:rFonts w:cs="Arial"/>
          <w:b/>
          <w:sz w:val="22"/>
          <w:szCs w:val="22"/>
        </w:rPr>
      </w:pPr>
    </w:p>
    <w:p w14:paraId="33D4C40F" w14:textId="77777777" w:rsidR="00E458F6" w:rsidRDefault="00E458F6" w:rsidP="007B098A">
      <w:pPr>
        <w:rPr>
          <w:rFonts w:cs="Arial"/>
          <w:b/>
          <w:sz w:val="22"/>
          <w:szCs w:val="22"/>
        </w:rPr>
      </w:pPr>
    </w:p>
    <w:p w14:paraId="047230AB" w14:textId="77777777" w:rsidR="00E458F6" w:rsidRDefault="00E458F6" w:rsidP="007B098A">
      <w:pPr>
        <w:rPr>
          <w:rFonts w:cs="Arial"/>
          <w:b/>
          <w:sz w:val="22"/>
          <w:szCs w:val="22"/>
        </w:rPr>
      </w:pPr>
    </w:p>
    <w:p w14:paraId="2BC1D2F5" w14:textId="77777777" w:rsidR="00E458F6" w:rsidRDefault="00E458F6" w:rsidP="007B098A">
      <w:pPr>
        <w:rPr>
          <w:rFonts w:cs="Arial"/>
          <w:b/>
          <w:sz w:val="22"/>
          <w:szCs w:val="22"/>
        </w:rPr>
      </w:pPr>
    </w:p>
    <w:p w14:paraId="45C6DBBE" w14:textId="77777777" w:rsidR="00E458F6" w:rsidRDefault="00E458F6" w:rsidP="007B098A">
      <w:pPr>
        <w:rPr>
          <w:rFonts w:cs="Arial"/>
          <w:b/>
          <w:sz w:val="22"/>
          <w:szCs w:val="22"/>
        </w:rPr>
      </w:pPr>
    </w:p>
    <w:p w14:paraId="78E8E096" w14:textId="77777777" w:rsidR="007B098A" w:rsidRPr="00E458F6" w:rsidRDefault="00763418" w:rsidP="007B098A">
      <w:pPr>
        <w:rPr>
          <w:rFonts w:cs="Arial"/>
          <w:b/>
          <w:sz w:val="22"/>
          <w:szCs w:val="22"/>
          <w:u w:val="single"/>
        </w:rPr>
      </w:pPr>
      <w:r w:rsidRPr="00E458F6">
        <w:rPr>
          <w:rFonts w:cs="Arial"/>
          <w:b/>
          <w:sz w:val="22"/>
          <w:szCs w:val="22"/>
          <w:u w:val="single"/>
        </w:rPr>
        <w:t>Person Specification</w:t>
      </w:r>
    </w:p>
    <w:p w14:paraId="18FCCF29" w14:textId="77777777" w:rsidR="00E458F6" w:rsidRDefault="00E458F6" w:rsidP="007B098A">
      <w:pPr>
        <w:rPr>
          <w:rFonts w:cs="Arial"/>
          <w:b/>
          <w:sz w:val="22"/>
          <w:szCs w:val="22"/>
        </w:rPr>
      </w:pPr>
    </w:p>
    <w:p w14:paraId="35A40454" w14:textId="77777777" w:rsidR="00E458F6" w:rsidRPr="00F443B1" w:rsidRDefault="00E458F6" w:rsidP="00E458F6">
      <w:pPr>
        <w:rPr>
          <w:b/>
          <w:bCs/>
        </w:rPr>
      </w:pPr>
      <w:r w:rsidRPr="00F443B1">
        <w:rPr>
          <w:b/>
          <w:bCs/>
        </w:rPr>
        <w:t>Who You Are</w:t>
      </w:r>
    </w:p>
    <w:p w14:paraId="7046D956" w14:textId="77777777" w:rsidR="00E458F6" w:rsidRPr="00F443B1" w:rsidRDefault="00E458F6" w:rsidP="00E458F6">
      <w:pPr>
        <w:numPr>
          <w:ilvl w:val="0"/>
          <w:numId w:val="14"/>
        </w:numPr>
      </w:pPr>
      <w:r w:rsidRPr="00F443B1">
        <w:rPr>
          <w:b/>
          <w:bCs/>
        </w:rPr>
        <w:t xml:space="preserve">Creative </w:t>
      </w:r>
      <w:r>
        <w:rPr>
          <w:b/>
          <w:bCs/>
        </w:rPr>
        <w:t>and</w:t>
      </w:r>
      <w:r w:rsidRPr="00F443B1">
        <w:rPr>
          <w:b/>
          <w:bCs/>
        </w:rPr>
        <w:t xml:space="preserve"> Innovative:</w:t>
      </w:r>
      <w:r w:rsidRPr="00F443B1">
        <w:t xml:space="preserve"> You bring fresh ideas and enjoy finding new ways to stand out.</w:t>
      </w:r>
    </w:p>
    <w:p w14:paraId="690CBBBD" w14:textId="77777777" w:rsidR="00E458F6" w:rsidRPr="00F443B1" w:rsidRDefault="00E458F6" w:rsidP="00E458F6">
      <w:pPr>
        <w:numPr>
          <w:ilvl w:val="0"/>
          <w:numId w:val="14"/>
        </w:numPr>
      </w:pPr>
      <w:r w:rsidRPr="00F443B1">
        <w:rPr>
          <w:b/>
          <w:bCs/>
        </w:rPr>
        <w:t>Collaborative:</w:t>
      </w:r>
      <w:r w:rsidRPr="00F443B1">
        <w:t xml:space="preserve"> You work well with others and value shared success.</w:t>
      </w:r>
    </w:p>
    <w:p w14:paraId="288B3979" w14:textId="77777777" w:rsidR="00E458F6" w:rsidRPr="00F443B1" w:rsidRDefault="00E458F6" w:rsidP="00E458F6">
      <w:pPr>
        <w:numPr>
          <w:ilvl w:val="0"/>
          <w:numId w:val="14"/>
        </w:numPr>
      </w:pPr>
      <w:r w:rsidRPr="00F443B1">
        <w:rPr>
          <w:b/>
          <w:bCs/>
        </w:rPr>
        <w:t xml:space="preserve">Organised </w:t>
      </w:r>
      <w:r>
        <w:rPr>
          <w:b/>
          <w:bCs/>
        </w:rPr>
        <w:t xml:space="preserve">and </w:t>
      </w:r>
      <w:r w:rsidRPr="00F443B1">
        <w:rPr>
          <w:b/>
          <w:bCs/>
        </w:rPr>
        <w:t>Efficient:</w:t>
      </w:r>
      <w:r w:rsidRPr="00F443B1">
        <w:t xml:space="preserve"> You can manage multiple priorities and deliver high</w:t>
      </w:r>
      <w:r>
        <w:t xml:space="preserve"> </w:t>
      </w:r>
      <w:r w:rsidRPr="00F443B1">
        <w:t>quality work on time.</w:t>
      </w:r>
    </w:p>
    <w:p w14:paraId="00289B72" w14:textId="77777777" w:rsidR="00E458F6" w:rsidRPr="00F443B1" w:rsidRDefault="00E458F6" w:rsidP="00E458F6">
      <w:pPr>
        <w:numPr>
          <w:ilvl w:val="0"/>
          <w:numId w:val="14"/>
        </w:numPr>
      </w:pPr>
      <w:r w:rsidRPr="00F443B1">
        <w:rPr>
          <w:b/>
          <w:bCs/>
        </w:rPr>
        <w:t>Adaptable:</w:t>
      </w:r>
      <w:r w:rsidRPr="00F443B1">
        <w:t xml:space="preserve"> You’re comfortable working across different projects, audiences, and formats.</w:t>
      </w:r>
    </w:p>
    <w:p w14:paraId="30E018A4" w14:textId="77777777" w:rsidR="00E458F6" w:rsidRPr="00F443B1" w:rsidRDefault="00E458F6" w:rsidP="00E458F6">
      <w:pPr>
        <w:numPr>
          <w:ilvl w:val="0"/>
          <w:numId w:val="14"/>
        </w:numPr>
      </w:pPr>
      <w:r w:rsidRPr="00F443B1">
        <w:rPr>
          <w:b/>
          <w:bCs/>
        </w:rPr>
        <w:t>Purpose-Driven:</w:t>
      </w:r>
      <w:r w:rsidRPr="00F443B1">
        <w:t xml:space="preserve"> You’re motivated by creating work that makes a real difference.</w:t>
      </w:r>
    </w:p>
    <w:p w14:paraId="201E1636" w14:textId="77777777" w:rsidR="00E458F6" w:rsidRPr="00DA7AAD" w:rsidRDefault="00E458F6" w:rsidP="007B098A">
      <w:pPr>
        <w:rPr>
          <w:rFonts w:cs="Arial"/>
          <w:b/>
          <w:sz w:val="22"/>
          <w:szCs w:val="22"/>
        </w:rPr>
      </w:pPr>
    </w:p>
    <w:p w14:paraId="3D46D42F" w14:textId="77777777" w:rsidR="00763418" w:rsidRPr="00DA7AAD" w:rsidRDefault="00763418" w:rsidP="007B098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870"/>
        <w:gridCol w:w="2914"/>
      </w:tblGrid>
      <w:tr w:rsidR="007B098A" w:rsidRPr="00DA7AAD" w14:paraId="6603A5E7" w14:textId="77777777" w:rsidTr="00E458F6">
        <w:trPr>
          <w:trHeight w:val="404"/>
          <w:tblHeader/>
        </w:trPr>
        <w:tc>
          <w:tcPr>
            <w:tcW w:w="1937" w:type="dxa"/>
            <w:tcBorders>
              <w:top w:val="single" w:sz="4" w:space="0" w:color="auto"/>
              <w:left w:val="single" w:sz="4" w:space="0" w:color="auto"/>
              <w:bottom w:val="single" w:sz="4" w:space="0" w:color="auto"/>
              <w:right w:val="single" w:sz="4" w:space="0" w:color="auto"/>
            </w:tcBorders>
            <w:vAlign w:val="center"/>
            <w:hideMark/>
          </w:tcPr>
          <w:p w14:paraId="6146DC40" w14:textId="77777777" w:rsidR="007B098A" w:rsidRPr="00DA7AAD" w:rsidRDefault="007B098A" w:rsidP="00054249">
            <w:pPr>
              <w:rPr>
                <w:rFonts w:eastAsia="Calibri" w:cs="Arial"/>
                <w:b/>
                <w:sz w:val="22"/>
                <w:szCs w:val="22"/>
                <w:u w:val="single"/>
              </w:rPr>
            </w:pPr>
            <w:r w:rsidRPr="00DA7AAD">
              <w:rPr>
                <w:rFonts w:eastAsia="Calibri" w:cs="Arial"/>
                <w:b/>
                <w:sz w:val="22"/>
                <w:szCs w:val="22"/>
                <w:u w:val="single"/>
              </w:rPr>
              <w:t>Key Criteria</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67C6088" w14:textId="77777777" w:rsidR="007B098A" w:rsidRPr="00DA7AAD" w:rsidRDefault="007B098A" w:rsidP="00054249">
            <w:pPr>
              <w:rPr>
                <w:rFonts w:eastAsia="Calibri" w:cs="Arial"/>
                <w:b/>
                <w:sz w:val="22"/>
                <w:szCs w:val="22"/>
                <w:u w:val="single"/>
              </w:rPr>
            </w:pPr>
            <w:r w:rsidRPr="00DA7AAD">
              <w:rPr>
                <w:rFonts w:eastAsia="Calibri" w:cs="Arial"/>
                <w:b/>
                <w:sz w:val="22"/>
                <w:szCs w:val="22"/>
                <w:u w:val="single"/>
              </w:rPr>
              <w:t>Essential</w:t>
            </w:r>
          </w:p>
        </w:tc>
        <w:tc>
          <w:tcPr>
            <w:tcW w:w="2914" w:type="dxa"/>
            <w:tcBorders>
              <w:top w:val="single" w:sz="4" w:space="0" w:color="auto"/>
              <w:left w:val="single" w:sz="4" w:space="0" w:color="auto"/>
              <w:bottom w:val="single" w:sz="4" w:space="0" w:color="auto"/>
              <w:right w:val="single" w:sz="4" w:space="0" w:color="auto"/>
            </w:tcBorders>
            <w:vAlign w:val="center"/>
            <w:hideMark/>
          </w:tcPr>
          <w:p w14:paraId="1C904715" w14:textId="77777777" w:rsidR="007B098A" w:rsidRPr="00DA7AAD" w:rsidRDefault="007B098A" w:rsidP="00054249">
            <w:pPr>
              <w:rPr>
                <w:rFonts w:eastAsia="Calibri" w:cs="Arial"/>
                <w:b/>
                <w:sz w:val="22"/>
                <w:szCs w:val="22"/>
                <w:u w:val="single"/>
              </w:rPr>
            </w:pPr>
            <w:r w:rsidRPr="00DA7AAD">
              <w:rPr>
                <w:rFonts w:eastAsia="Calibri" w:cs="Arial"/>
                <w:b/>
                <w:sz w:val="22"/>
                <w:szCs w:val="22"/>
                <w:u w:val="single"/>
              </w:rPr>
              <w:t>Desirable</w:t>
            </w:r>
          </w:p>
        </w:tc>
      </w:tr>
      <w:tr w:rsidR="007B098A" w:rsidRPr="00DA7AAD" w14:paraId="1EE6B7E7" w14:textId="77777777" w:rsidTr="00E458F6">
        <w:trPr>
          <w:trHeight w:val="1453"/>
        </w:trPr>
        <w:tc>
          <w:tcPr>
            <w:tcW w:w="1937" w:type="dxa"/>
            <w:tcBorders>
              <w:top w:val="single" w:sz="4" w:space="0" w:color="auto"/>
              <w:left w:val="single" w:sz="4" w:space="0" w:color="auto"/>
              <w:bottom w:val="single" w:sz="4" w:space="0" w:color="auto"/>
              <w:right w:val="single" w:sz="4" w:space="0" w:color="auto"/>
            </w:tcBorders>
            <w:vAlign w:val="center"/>
            <w:hideMark/>
          </w:tcPr>
          <w:p w14:paraId="35006E61" w14:textId="77777777" w:rsidR="007B098A" w:rsidRPr="00DA7AAD" w:rsidRDefault="007B098A" w:rsidP="00054249">
            <w:pPr>
              <w:rPr>
                <w:rFonts w:eastAsia="Calibri" w:cs="Arial"/>
                <w:b/>
                <w:i/>
                <w:sz w:val="22"/>
                <w:szCs w:val="22"/>
              </w:rPr>
            </w:pPr>
            <w:r w:rsidRPr="00DA7AAD">
              <w:rPr>
                <w:rFonts w:eastAsia="Calibri" w:cs="Arial"/>
                <w:b/>
                <w:i/>
                <w:sz w:val="22"/>
                <w:szCs w:val="22"/>
              </w:rPr>
              <w:t>Experience / Knowledge</w:t>
            </w:r>
          </w:p>
        </w:tc>
        <w:tc>
          <w:tcPr>
            <w:tcW w:w="3870" w:type="dxa"/>
            <w:tcBorders>
              <w:top w:val="single" w:sz="4" w:space="0" w:color="auto"/>
              <w:left w:val="single" w:sz="4" w:space="0" w:color="auto"/>
              <w:bottom w:val="single" w:sz="4" w:space="0" w:color="auto"/>
              <w:right w:val="single" w:sz="4" w:space="0" w:color="auto"/>
            </w:tcBorders>
            <w:hideMark/>
          </w:tcPr>
          <w:p w14:paraId="6C974272" w14:textId="77777777" w:rsidR="007B098A" w:rsidRPr="00DA7AAD" w:rsidRDefault="007B098A" w:rsidP="00054249">
            <w:pPr>
              <w:rPr>
                <w:rFonts w:eastAsia="Calibri" w:cs="Arial"/>
                <w:sz w:val="22"/>
                <w:szCs w:val="22"/>
              </w:rPr>
            </w:pPr>
          </w:p>
          <w:p w14:paraId="01DD0CFF" w14:textId="77777777" w:rsidR="00E458F6" w:rsidRPr="00F443B1" w:rsidRDefault="00E458F6" w:rsidP="00E458F6">
            <w:pPr>
              <w:widowControl/>
              <w:numPr>
                <w:ilvl w:val="0"/>
                <w:numId w:val="3"/>
              </w:numPr>
              <w:autoSpaceDE/>
              <w:autoSpaceDN/>
              <w:adjustRightInd/>
              <w:spacing w:after="160" w:line="278" w:lineRule="auto"/>
            </w:pPr>
            <w:r w:rsidRPr="00F443B1">
              <w:t>Strong proficiency in Adobe Creative Suite (essential).</w:t>
            </w:r>
          </w:p>
          <w:p w14:paraId="18485699" w14:textId="77777777" w:rsidR="00E458F6" w:rsidRPr="00F443B1" w:rsidRDefault="00E458F6" w:rsidP="00E458F6">
            <w:pPr>
              <w:widowControl/>
              <w:numPr>
                <w:ilvl w:val="0"/>
                <w:numId w:val="3"/>
              </w:numPr>
              <w:autoSpaceDE/>
              <w:autoSpaceDN/>
              <w:adjustRightInd/>
              <w:spacing w:after="160" w:line="278" w:lineRule="auto"/>
            </w:pPr>
            <w:r w:rsidRPr="00F443B1">
              <w:t>Experience working to brand guidelines and maintaining visual consistency.</w:t>
            </w:r>
          </w:p>
          <w:p w14:paraId="2A2EFBC2" w14:textId="77777777" w:rsidR="00E458F6" w:rsidRPr="00F443B1" w:rsidRDefault="00E458F6" w:rsidP="00E458F6">
            <w:pPr>
              <w:widowControl/>
              <w:numPr>
                <w:ilvl w:val="0"/>
                <w:numId w:val="3"/>
              </w:numPr>
              <w:autoSpaceDE/>
              <w:autoSpaceDN/>
              <w:adjustRightInd/>
              <w:spacing w:after="160" w:line="278" w:lineRule="auto"/>
            </w:pPr>
            <w:r>
              <w:t>Abi</w:t>
            </w:r>
            <w:r w:rsidRPr="00F443B1">
              <w:t>lity to create both print-ready and digital content.</w:t>
            </w:r>
          </w:p>
          <w:p w14:paraId="677D1997" w14:textId="77777777" w:rsidR="007B098A" w:rsidRPr="00DA7AAD" w:rsidRDefault="007B098A" w:rsidP="00E458F6">
            <w:pPr>
              <w:pStyle w:val="ListParagraph"/>
              <w:widowControl/>
              <w:autoSpaceDE/>
              <w:autoSpaceDN/>
              <w:adjustRightInd/>
              <w:contextualSpacing/>
              <w:rPr>
                <w:rFonts w:eastAsia="Calibri" w:cs="Arial"/>
                <w:sz w:val="22"/>
                <w:szCs w:val="22"/>
              </w:rPr>
            </w:pPr>
          </w:p>
        </w:tc>
        <w:tc>
          <w:tcPr>
            <w:tcW w:w="2914" w:type="dxa"/>
            <w:tcBorders>
              <w:top w:val="single" w:sz="4" w:space="0" w:color="auto"/>
              <w:left w:val="single" w:sz="4" w:space="0" w:color="auto"/>
              <w:bottom w:val="single" w:sz="4" w:space="0" w:color="auto"/>
              <w:right w:val="single" w:sz="4" w:space="0" w:color="auto"/>
            </w:tcBorders>
          </w:tcPr>
          <w:p w14:paraId="454BA712" w14:textId="77777777" w:rsidR="007B098A" w:rsidRPr="00DA7AAD" w:rsidRDefault="007B098A" w:rsidP="00054249">
            <w:pPr>
              <w:pStyle w:val="ListParagraph"/>
              <w:rPr>
                <w:rFonts w:eastAsia="Calibri" w:cs="Arial"/>
                <w:sz w:val="22"/>
                <w:szCs w:val="22"/>
              </w:rPr>
            </w:pPr>
          </w:p>
          <w:p w14:paraId="025548FE" w14:textId="77777777" w:rsidR="00E458F6" w:rsidRPr="00F443B1" w:rsidRDefault="00E458F6" w:rsidP="00E458F6">
            <w:pPr>
              <w:widowControl/>
              <w:numPr>
                <w:ilvl w:val="0"/>
                <w:numId w:val="3"/>
              </w:numPr>
              <w:autoSpaceDE/>
              <w:autoSpaceDN/>
              <w:adjustRightInd/>
              <w:spacing w:after="160" w:line="278" w:lineRule="auto"/>
            </w:pPr>
            <w:r w:rsidRPr="00F443B1">
              <w:t>Experience working within a creative team environment.</w:t>
            </w:r>
          </w:p>
          <w:p w14:paraId="1CDDD785" w14:textId="77777777" w:rsidR="00E458F6" w:rsidRPr="00F443B1" w:rsidRDefault="00E458F6" w:rsidP="00E458F6">
            <w:pPr>
              <w:widowControl/>
              <w:numPr>
                <w:ilvl w:val="0"/>
                <w:numId w:val="3"/>
              </w:numPr>
              <w:autoSpaceDE/>
              <w:autoSpaceDN/>
              <w:adjustRightInd/>
              <w:spacing w:after="160" w:line="278" w:lineRule="auto"/>
            </w:pPr>
            <w:r w:rsidRPr="00F443B1">
              <w:t>Ability to manage multiple projects and deliver to tight deadlines.</w:t>
            </w:r>
          </w:p>
          <w:p w14:paraId="05A1D959" w14:textId="77777777" w:rsidR="00E458F6" w:rsidRDefault="00E458F6" w:rsidP="00E458F6">
            <w:pPr>
              <w:widowControl/>
              <w:numPr>
                <w:ilvl w:val="0"/>
                <w:numId w:val="3"/>
              </w:numPr>
              <w:autoSpaceDE/>
              <w:autoSpaceDN/>
              <w:adjustRightInd/>
              <w:spacing w:after="160" w:line="278" w:lineRule="auto"/>
            </w:pPr>
            <w:r w:rsidRPr="00F443B1">
              <w:t>Experience sourcing cost-effective quotes from external suppliers.</w:t>
            </w:r>
          </w:p>
          <w:p w14:paraId="2D1BCF26" w14:textId="77777777" w:rsidR="007C23B9" w:rsidRPr="00DA7AAD" w:rsidRDefault="007C23B9" w:rsidP="00E458F6">
            <w:pPr>
              <w:pStyle w:val="ListParagraph"/>
              <w:widowControl/>
              <w:autoSpaceDE/>
              <w:autoSpaceDN/>
              <w:adjustRightInd/>
              <w:spacing w:after="200" w:line="276" w:lineRule="auto"/>
              <w:contextualSpacing/>
              <w:rPr>
                <w:rFonts w:eastAsia="Calibri" w:cs="Arial"/>
                <w:sz w:val="22"/>
                <w:szCs w:val="22"/>
              </w:rPr>
            </w:pPr>
          </w:p>
        </w:tc>
      </w:tr>
      <w:tr w:rsidR="007B098A" w:rsidRPr="00DA7AAD" w14:paraId="61F93AB2" w14:textId="77777777" w:rsidTr="00E458F6">
        <w:trPr>
          <w:trHeight w:val="1994"/>
        </w:trPr>
        <w:tc>
          <w:tcPr>
            <w:tcW w:w="1937" w:type="dxa"/>
            <w:tcBorders>
              <w:top w:val="single" w:sz="4" w:space="0" w:color="auto"/>
              <w:left w:val="single" w:sz="4" w:space="0" w:color="auto"/>
              <w:bottom w:val="single" w:sz="4" w:space="0" w:color="auto"/>
              <w:right w:val="single" w:sz="4" w:space="0" w:color="auto"/>
            </w:tcBorders>
            <w:vAlign w:val="center"/>
            <w:hideMark/>
          </w:tcPr>
          <w:p w14:paraId="1429DD41" w14:textId="77777777" w:rsidR="007B098A" w:rsidRPr="00DA7AAD" w:rsidRDefault="007B098A" w:rsidP="00054249">
            <w:pPr>
              <w:rPr>
                <w:rFonts w:eastAsia="Calibri" w:cs="Arial"/>
                <w:b/>
                <w:i/>
                <w:sz w:val="22"/>
                <w:szCs w:val="22"/>
              </w:rPr>
            </w:pPr>
            <w:r w:rsidRPr="00DA7AAD">
              <w:rPr>
                <w:rFonts w:eastAsia="Calibri" w:cs="Arial"/>
                <w:b/>
                <w:i/>
                <w:sz w:val="22"/>
                <w:szCs w:val="22"/>
              </w:rPr>
              <w:t>Job Circumstances</w:t>
            </w:r>
          </w:p>
        </w:tc>
        <w:tc>
          <w:tcPr>
            <w:tcW w:w="3870" w:type="dxa"/>
            <w:tcBorders>
              <w:top w:val="single" w:sz="4" w:space="0" w:color="auto"/>
              <w:left w:val="single" w:sz="4" w:space="0" w:color="auto"/>
              <w:bottom w:val="single" w:sz="4" w:space="0" w:color="auto"/>
              <w:right w:val="single" w:sz="4" w:space="0" w:color="auto"/>
            </w:tcBorders>
          </w:tcPr>
          <w:p w14:paraId="2519D344" w14:textId="77777777" w:rsidR="00E458F6" w:rsidRPr="00F443B1" w:rsidRDefault="00E458F6" w:rsidP="00E458F6">
            <w:pPr>
              <w:numPr>
                <w:ilvl w:val="0"/>
                <w:numId w:val="1"/>
              </w:numPr>
            </w:pPr>
            <w:r>
              <w:t>You will be c</w:t>
            </w:r>
            <w:r w:rsidRPr="00F443B1">
              <w:t>ommitted to Cancer Fund for Children’s vision, mission, and values is essential.</w:t>
            </w:r>
          </w:p>
          <w:p w14:paraId="6ACAAA92" w14:textId="77777777" w:rsidR="00E458F6" w:rsidRPr="00F443B1" w:rsidRDefault="00E458F6" w:rsidP="00E458F6">
            <w:pPr>
              <w:numPr>
                <w:ilvl w:val="0"/>
                <w:numId w:val="1"/>
              </w:numPr>
            </w:pPr>
            <w:r>
              <w:t xml:space="preserve">You will be able </w:t>
            </w:r>
            <w:r w:rsidRPr="00F443B1">
              <w:t xml:space="preserve">to travel and/or </w:t>
            </w:r>
            <w:r>
              <w:t xml:space="preserve">have </w:t>
            </w:r>
            <w:r w:rsidRPr="00F443B1">
              <w:t>access flexible transport.</w:t>
            </w:r>
          </w:p>
          <w:p w14:paraId="7BFE9F31" w14:textId="77777777" w:rsidR="00E458F6" w:rsidRPr="00F443B1" w:rsidRDefault="00E458F6" w:rsidP="00E458F6">
            <w:pPr>
              <w:numPr>
                <w:ilvl w:val="0"/>
                <w:numId w:val="1"/>
              </w:numPr>
            </w:pPr>
            <w:r>
              <w:t>You will be available to work the o</w:t>
            </w:r>
            <w:r w:rsidRPr="00F443B1">
              <w:t>ccasional evening or weeken</w:t>
            </w:r>
            <w:r>
              <w:t>d</w:t>
            </w:r>
            <w:r w:rsidRPr="00F443B1">
              <w:t>.</w:t>
            </w:r>
          </w:p>
          <w:p w14:paraId="722E1A40" w14:textId="77777777" w:rsidR="007B098A" w:rsidRPr="00DA7AAD" w:rsidRDefault="007B098A" w:rsidP="007C23B9">
            <w:pPr>
              <w:pStyle w:val="ListParagraph"/>
              <w:widowControl/>
              <w:autoSpaceDE/>
              <w:autoSpaceDN/>
              <w:adjustRightInd/>
              <w:contextualSpacing/>
              <w:rPr>
                <w:rFonts w:eastAsia="Calibri" w:cs="Arial"/>
                <w:sz w:val="22"/>
                <w:szCs w:val="22"/>
              </w:rPr>
            </w:pPr>
          </w:p>
        </w:tc>
        <w:tc>
          <w:tcPr>
            <w:tcW w:w="2914" w:type="dxa"/>
            <w:tcBorders>
              <w:top w:val="single" w:sz="4" w:space="0" w:color="auto"/>
              <w:left w:val="single" w:sz="4" w:space="0" w:color="auto"/>
              <w:bottom w:val="single" w:sz="4" w:space="0" w:color="auto"/>
              <w:right w:val="single" w:sz="4" w:space="0" w:color="auto"/>
            </w:tcBorders>
          </w:tcPr>
          <w:p w14:paraId="6DB20867" w14:textId="77777777" w:rsidR="007B098A" w:rsidRPr="00DA7AAD" w:rsidRDefault="007B098A" w:rsidP="00054249">
            <w:pPr>
              <w:rPr>
                <w:rFonts w:eastAsia="Calibri" w:cs="Arial"/>
                <w:sz w:val="22"/>
                <w:szCs w:val="22"/>
              </w:rPr>
            </w:pPr>
          </w:p>
        </w:tc>
      </w:tr>
    </w:tbl>
    <w:p w14:paraId="314DB26E" w14:textId="77777777" w:rsidR="007C23B9" w:rsidRPr="00DA7AAD" w:rsidRDefault="007C23B9" w:rsidP="007C23B9">
      <w:pPr>
        <w:jc w:val="both"/>
        <w:rPr>
          <w:rFonts w:cs="Arial"/>
          <w:sz w:val="22"/>
          <w:szCs w:val="22"/>
        </w:rPr>
      </w:pPr>
    </w:p>
    <w:p w14:paraId="0CC2F1CB" w14:textId="77777777" w:rsidR="00E458F6" w:rsidRDefault="00E458F6" w:rsidP="00E458F6">
      <w:pPr>
        <w:rPr>
          <w:b/>
          <w:bCs/>
        </w:rPr>
      </w:pPr>
    </w:p>
    <w:p w14:paraId="2DC2A554" w14:textId="77777777" w:rsidR="00E458F6" w:rsidRDefault="00E458F6" w:rsidP="00E458F6">
      <w:pPr>
        <w:rPr>
          <w:b/>
          <w:bCs/>
        </w:rPr>
      </w:pPr>
    </w:p>
    <w:p w14:paraId="1F4D6447" w14:textId="77777777" w:rsidR="00E458F6" w:rsidRDefault="00E458F6" w:rsidP="00E458F6">
      <w:pPr>
        <w:rPr>
          <w:b/>
          <w:bCs/>
        </w:rPr>
      </w:pPr>
    </w:p>
    <w:p w14:paraId="770CCCAF" w14:textId="77777777" w:rsidR="00E458F6" w:rsidRPr="00F443B1" w:rsidRDefault="00E458F6" w:rsidP="00E458F6">
      <w:pPr>
        <w:rPr>
          <w:b/>
          <w:bCs/>
        </w:rPr>
      </w:pPr>
      <w:r w:rsidRPr="00F443B1">
        <w:rPr>
          <w:b/>
          <w:bCs/>
        </w:rPr>
        <w:t>How to Apply</w:t>
      </w:r>
    </w:p>
    <w:p w14:paraId="41154E0F" w14:textId="77777777" w:rsidR="00E458F6" w:rsidRPr="00F443B1" w:rsidRDefault="00E458F6" w:rsidP="00E458F6">
      <w:r w:rsidRPr="00F443B1">
        <w:t>Please submit your CV along with a portfolio or examples of work that demonstrate your creativity and how you meet the criteria outlined above.</w:t>
      </w:r>
    </w:p>
    <w:p w14:paraId="69607248" w14:textId="77777777" w:rsidR="00E458F6" w:rsidRDefault="00E458F6" w:rsidP="007C23B9">
      <w:pPr>
        <w:jc w:val="both"/>
        <w:rPr>
          <w:rFonts w:cs="Arial"/>
          <w:sz w:val="22"/>
          <w:szCs w:val="22"/>
        </w:rPr>
      </w:pPr>
    </w:p>
    <w:p w14:paraId="340D3662" w14:textId="77777777" w:rsidR="00E458F6" w:rsidRDefault="00E458F6" w:rsidP="007C23B9">
      <w:pPr>
        <w:jc w:val="both"/>
        <w:rPr>
          <w:rFonts w:cs="Arial"/>
          <w:sz w:val="22"/>
          <w:szCs w:val="22"/>
        </w:rPr>
      </w:pPr>
    </w:p>
    <w:p w14:paraId="79EC1B99" w14:textId="77777777" w:rsidR="00E458F6" w:rsidRDefault="00E458F6" w:rsidP="007C23B9">
      <w:pPr>
        <w:jc w:val="both"/>
        <w:rPr>
          <w:rFonts w:cs="Arial"/>
          <w:sz w:val="22"/>
          <w:szCs w:val="22"/>
        </w:rPr>
      </w:pPr>
    </w:p>
    <w:p w14:paraId="71EBC027" w14:textId="77777777" w:rsidR="007B098A" w:rsidRPr="00DA7AAD" w:rsidRDefault="007C23B9" w:rsidP="007C23B9">
      <w:pPr>
        <w:jc w:val="both"/>
        <w:rPr>
          <w:rFonts w:cs="Arial"/>
          <w:sz w:val="22"/>
          <w:szCs w:val="22"/>
        </w:rPr>
      </w:pPr>
      <w:r w:rsidRPr="00DA7AAD">
        <w:rPr>
          <w:rFonts w:cs="Arial"/>
          <w:sz w:val="22"/>
          <w:szCs w:val="22"/>
        </w:rPr>
        <w:t>This job information is not intended to be either restrictive of definitive. It is important to note that the responsibilities of the post may change to meet the evolving needs of the services that the charity provides</w:t>
      </w:r>
      <w:r w:rsidR="00EE5E1F">
        <w:rPr>
          <w:rFonts w:cs="Arial"/>
          <w:sz w:val="22"/>
          <w:szCs w:val="22"/>
        </w:rPr>
        <w:t>.</w:t>
      </w:r>
    </w:p>
    <w:p w14:paraId="7C3796DE" w14:textId="77777777" w:rsidR="007C23B9" w:rsidRPr="00DA7AAD" w:rsidRDefault="007C23B9" w:rsidP="007C23B9">
      <w:pPr>
        <w:jc w:val="both"/>
        <w:rPr>
          <w:rFonts w:cs="Arial"/>
          <w:sz w:val="22"/>
          <w:szCs w:val="22"/>
        </w:rPr>
      </w:pPr>
    </w:p>
    <w:p w14:paraId="7BA3C8D7" w14:textId="77777777" w:rsidR="007B098A" w:rsidRPr="00DA7AAD" w:rsidRDefault="007B098A" w:rsidP="007B098A">
      <w:pPr>
        <w:ind w:left="540" w:hanging="540"/>
        <w:rPr>
          <w:rFonts w:cs="Arial"/>
          <w:b/>
          <w:sz w:val="22"/>
          <w:szCs w:val="22"/>
        </w:rPr>
      </w:pPr>
      <w:r w:rsidRPr="00DA7AAD">
        <w:rPr>
          <w:rFonts w:cs="Arial"/>
          <w:b/>
          <w:i/>
          <w:sz w:val="22"/>
          <w:szCs w:val="22"/>
        </w:rPr>
        <w:t>NB:</w:t>
      </w:r>
      <w:r w:rsidRPr="00DA7AAD">
        <w:rPr>
          <w:rFonts w:cs="Arial"/>
          <w:b/>
          <w:i/>
          <w:sz w:val="22"/>
          <w:szCs w:val="22"/>
        </w:rPr>
        <w:tab/>
        <w:t>The organisation reserves the right to enhance the above criteria to facilitate short-listing.</w:t>
      </w:r>
    </w:p>
    <w:p w14:paraId="555CEC98" w14:textId="77777777" w:rsidR="007B098A" w:rsidRPr="00DA7AAD" w:rsidRDefault="007B098A" w:rsidP="007B098A">
      <w:pPr>
        <w:rPr>
          <w:sz w:val="22"/>
          <w:szCs w:val="22"/>
        </w:rPr>
      </w:pPr>
    </w:p>
    <w:p w14:paraId="68ED733C" w14:textId="77777777" w:rsidR="007B098A" w:rsidRPr="00DA7AAD" w:rsidRDefault="007B098A" w:rsidP="007B098A">
      <w:pPr>
        <w:jc w:val="both"/>
        <w:rPr>
          <w:rFonts w:cs="Arial"/>
          <w:sz w:val="22"/>
          <w:szCs w:val="22"/>
        </w:rPr>
      </w:pPr>
    </w:p>
    <w:p w14:paraId="786AB3D6" w14:textId="77777777" w:rsidR="007B098A" w:rsidRPr="00DA7AAD" w:rsidRDefault="007B098A" w:rsidP="007B098A">
      <w:pPr>
        <w:rPr>
          <w:sz w:val="22"/>
          <w:szCs w:val="22"/>
        </w:rPr>
      </w:pPr>
    </w:p>
    <w:sectPr w:rsidR="007B098A" w:rsidRPr="00DA7AAD" w:rsidSect="00184A1A">
      <w:pgSz w:w="12240" w:h="15840"/>
      <w:pgMar w:top="851" w:right="1588" w:bottom="1134" w:left="15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993"/>
    <w:multiLevelType w:val="hybridMultilevel"/>
    <w:tmpl w:val="A12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24C03"/>
    <w:multiLevelType w:val="hybridMultilevel"/>
    <w:tmpl w:val="96C812EE"/>
    <w:lvl w:ilvl="0" w:tplc="0409000F">
      <w:start w:val="1"/>
      <w:numFmt w:val="decimal"/>
      <w:lvlText w:val="%1."/>
      <w:lvlJc w:val="left"/>
      <w:pPr>
        <w:tabs>
          <w:tab w:val="num" w:pos="785"/>
        </w:tabs>
        <w:ind w:left="78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12009"/>
    <w:multiLevelType w:val="multilevel"/>
    <w:tmpl w:val="6C1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E4254"/>
    <w:multiLevelType w:val="multilevel"/>
    <w:tmpl w:val="9B1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127C7"/>
    <w:multiLevelType w:val="multilevel"/>
    <w:tmpl w:val="840E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95984"/>
    <w:multiLevelType w:val="hybridMultilevel"/>
    <w:tmpl w:val="E310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D34D1"/>
    <w:multiLevelType w:val="hybridMultilevel"/>
    <w:tmpl w:val="CCF0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864AD"/>
    <w:multiLevelType w:val="multilevel"/>
    <w:tmpl w:val="0760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10D94"/>
    <w:multiLevelType w:val="hybridMultilevel"/>
    <w:tmpl w:val="2B7696C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9" w15:restartNumberingAfterBreak="0">
    <w:nsid w:val="5C2E0868"/>
    <w:multiLevelType w:val="multilevel"/>
    <w:tmpl w:val="F41EA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Aptos" w:hAnsi="Apto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C0F49"/>
    <w:multiLevelType w:val="hybridMultilevel"/>
    <w:tmpl w:val="3274E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91EB4"/>
    <w:multiLevelType w:val="hybridMultilevel"/>
    <w:tmpl w:val="B066DA94"/>
    <w:lvl w:ilvl="0" w:tplc="AEE8703A">
      <w:start w:val="5"/>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6A214955"/>
    <w:multiLevelType w:val="multilevel"/>
    <w:tmpl w:val="294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72B52"/>
    <w:multiLevelType w:val="hybridMultilevel"/>
    <w:tmpl w:val="00B8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537043">
    <w:abstractNumId w:val="13"/>
  </w:num>
  <w:num w:numId="2" w16cid:durableId="949049282">
    <w:abstractNumId w:val="1"/>
  </w:num>
  <w:num w:numId="3" w16cid:durableId="151723531">
    <w:abstractNumId w:val="0"/>
  </w:num>
  <w:num w:numId="4" w16cid:durableId="1134251880">
    <w:abstractNumId w:val="5"/>
  </w:num>
  <w:num w:numId="5" w16cid:durableId="32122367">
    <w:abstractNumId w:val="8"/>
  </w:num>
  <w:num w:numId="6" w16cid:durableId="1550607015">
    <w:abstractNumId w:val="10"/>
  </w:num>
  <w:num w:numId="7" w16cid:durableId="1548494289">
    <w:abstractNumId w:val="11"/>
  </w:num>
  <w:num w:numId="8" w16cid:durableId="89084146">
    <w:abstractNumId w:val="12"/>
  </w:num>
  <w:num w:numId="9" w16cid:durableId="713189445">
    <w:abstractNumId w:val="2"/>
  </w:num>
  <w:num w:numId="10" w16cid:durableId="1568149866">
    <w:abstractNumId w:val="4"/>
  </w:num>
  <w:num w:numId="11" w16cid:durableId="869143966">
    <w:abstractNumId w:val="9"/>
  </w:num>
  <w:num w:numId="12" w16cid:durableId="345136991">
    <w:abstractNumId w:val="7"/>
  </w:num>
  <w:num w:numId="13" w16cid:durableId="381026601">
    <w:abstractNumId w:val="3"/>
  </w:num>
  <w:num w:numId="14" w16cid:durableId="86058248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79"/>
    <w:rsid w:val="00054249"/>
    <w:rsid w:val="00061752"/>
    <w:rsid w:val="000809B0"/>
    <w:rsid w:val="000C4FE9"/>
    <w:rsid w:val="000D7193"/>
    <w:rsid w:val="00164557"/>
    <w:rsid w:val="00184A1A"/>
    <w:rsid w:val="001C42F4"/>
    <w:rsid w:val="00200F65"/>
    <w:rsid w:val="00234CFF"/>
    <w:rsid w:val="00274F8B"/>
    <w:rsid w:val="002915DE"/>
    <w:rsid w:val="002A14C6"/>
    <w:rsid w:val="002D4AD9"/>
    <w:rsid w:val="00367909"/>
    <w:rsid w:val="003A2288"/>
    <w:rsid w:val="0040152D"/>
    <w:rsid w:val="004C68D0"/>
    <w:rsid w:val="004D26B5"/>
    <w:rsid w:val="004E4135"/>
    <w:rsid w:val="00505E55"/>
    <w:rsid w:val="00515325"/>
    <w:rsid w:val="00566000"/>
    <w:rsid w:val="00597249"/>
    <w:rsid w:val="006212D8"/>
    <w:rsid w:val="0063299E"/>
    <w:rsid w:val="00633453"/>
    <w:rsid w:val="00650542"/>
    <w:rsid w:val="006742B7"/>
    <w:rsid w:val="00676D55"/>
    <w:rsid w:val="006F7AEE"/>
    <w:rsid w:val="00742CC8"/>
    <w:rsid w:val="00763418"/>
    <w:rsid w:val="007743FF"/>
    <w:rsid w:val="007B098A"/>
    <w:rsid w:val="007C23B9"/>
    <w:rsid w:val="007E271E"/>
    <w:rsid w:val="00850B51"/>
    <w:rsid w:val="0087273D"/>
    <w:rsid w:val="008D5C25"/>
    <w:rsid w:val="008D6AC9"/>
    <w:rsid w:val="008E6432"/>
    <w:rsid w:val="00902AB8"/>
    <w:rsid w:val="0092432D"/>
    <w:rsid w:val="00954DD7"/>
    <w:rsid w:val="00A01DC3"/>
    <w:rsid w:val="00A024F3"/>
    <w:rsid w:val="00A32B48"/>
    <w:rsid w:val="00A37D6C"/>
    <w:rsid w:val="00A812A3"/>
    <w:rsid w:val="00A964D7"/>
    <w:rsid w:val="00AA4B62"/>
    <w:rsid w:val="00B013A4"/>
    <w:rsid w:val="00B017D7"/>
    <w:rsid w:val="00B11522"/>
    <w:rsid w:val="00B1641C"/>
    <w:rsid w:val="00B403BD"/>
    <w:rsid w:val="00B63943"/>
    <w:rsid w:val="00BA157C"/>
    <w:rsid w:val="00C35979"/>
    <w:rsid w:val="00C445A3"/>
    <w:rsid w:val="00CA1B61"/>
    <w:rsid w:val="00CC2BAD"/>
    <w:rsid w:val="00D0057B"/>
    <w:rsid w:val="00D0184B"/>
    <w:rsid w:val="00D428D9"/>
    <w:rsid w:val="00D5517D"/>
    <w:rsid w:val="00D70508"/>
    <w:rsid w:val="00D8534E"/>
    <w:rsid w:val="00D955D5"/>
    <w:rsid w:val="00DA7AAD"/>
    <w:rsid w:val="00DC35FC"/>
    <w:rsid w:val="00DF563C"/>
    <w:rsid w:val="00E34AE7"/>
    <w:rsid w:val="00E3795C"/>
    <w:rsid w:val="00E458F6"/>
    <w:rsid w:val="00E868EF"/>
    <w:rsid w:val="00E93432"/>
    <w:rsid w:val="00EA1EB1"/>
    <w:rsid w:val="00EC43E5"/>
    <w:rsid w:val="00EC66D6"/>
    <w:rsid w:val="00EE5E1F"/>
    <w:rsid w:val="00F92E0A"/>
    <w:rsid w:val="00F93371"/>
    <w:rsid w:val="00F9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2CCA1"/>
  <w15:chartTrackingRefBased/>
  <w15:docId w15:val="{12CD9C47-A92B-4CB1-88D9-5FD76271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sz w:val="24"/>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link w:val="Heading4Char"/>
    <w:qFormat/>
    <w:pPr>
      <w:keepNext/>
      <w:outlineLvl w:val="3"/>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tabs>
        <w:tab w:val="left" w:pos="720"/>
      </w:tabs>
      <w:ind w:left="360"/>
    </w:pPr>
  </w:style>
  <w:style w:type="paragraph" w:styleId="BodyTextIndent2">
    <w:name w:val="Body Text Indent 2"/>
    <w:basedOn w:val="Normal"/>
    <w:semiHidden/>
    <w:pPr>
      <w:ind w:left="360"/>
      <w:jc w:val="both"/>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character" w:customStyle="1" w:styleId="Heading4Char">
    <w:name w:val="Heading 4 Char"/>
    <w:link w:val="Heading4"/>
    <w:rsid w:val="00D70508"/>
    <w:rPr>
      <w:rFonts w:ascii="Arial" w:hAnsi="Arial"/>
      <w:b/>
      <w:sz w:val="22"/>
      <w:lang w:eastAsia="en-US"/>
    </w:rPr>
  </w:style>
  <w:style w:type="table" w:styleId="TableGrid">
    <w:name w:val="Table Grid"/>
    <w:basedOn w:val="TableNormal"/>
    <w:uiPriority w:val="59"/>
    <w:rsid w:val="007B098A"/>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Props1.xml><?xml version="1.0" encoding="utf-8"?>
<ds:datastoreItem xmlns:ds="http://schemas.openxmlformats.org/officeDocument/2006/customXml" ds:itemID="{3937576B-1356-40E2-8485-94239D7551CD}">
  <ds:schemaRefs>
    <ds:schemaRef ds:uri="http://schemas.microsoft.com/sharepoint/v3/contenttype/forms"/>
  </ds:schemaRefs>
</ds:datastoreItem>
</file>

<file path=customXml/itemProps2.xml><?xml version="1.0" encoding="utf-8"?>
<ds:datastoreItem xmlns:ds="http://schemas.openxmlformats.org/officeDocument/2006/customXml" ds:itemID="{B1CE6A32-5A0C-4EBE-9AFB-E0BB6E78FFD9}">
  <ds:schemaRefs>
    <ds:schemaRef ds:uri="http://schemas.openxmlformats.org/officeDocument/2006/bibliography"/>
  </ds:schemaRefs>
</ds:datastoreItem>
</file>

<file path=customXml/itemProps3.xml><?xml version="1.0" encoding="utf-8"?>
<ds:datastoreItem xmlns:ds="http://schemas.openxmlformats.org/officeDocument/2006/customXml" ds:itemID="{763207B9-8BA3-4C18-9A29-1C0C44CC865B}"/>
</file>

<file path=customXml/itemProps4.xml><?xml version="1.0" encoding="utf-8"?>
<ds:datastoreItem xmlns:ds="http://schemas.openxmlformats.org/officeDocument/2006/customXml" ds:itemID="{2DFD93C3-1BB4-43DC-ACB8-6ADE06D34782}">
  <ds:schemaRefs>
    <ds:schemaRef ds:uri="http://schemas.microsoft.com/office/2006/metadata/longProperties"/>
  </ds:schemaRefs>
</ds:datastoreItem>
</file>

<file path=customXml/itemProps5.xml><?xml version="1.0" encoding="utf-8"?>
<ds:datastoreItem xmlns:ds="http://schemas.openxmlformats.org/officeDocument/2006/customXml" ds:itemID="{34BD714B-6602-4520-8DB4-B9C60016B829}">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3829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Gillian Creevy</dc:creator>
  <cp:keywords/>
  <cp:lastModifiedBy>Joanne Symington</cp:lastModifiedBy>
  <cp:revision>2</cp:revision>
  <cp:lastPrinted>2022-05-10T15:50:00Z</cp:lastPrinted>
  <dcterms:created xsi:type="dcterms:W3CDTF">2026-06-18T07:40:00Z</dcterms:created>
  <dcterms:modified xsi:type="dcterms:W3CDTF">2026-06-18T07:40:00Z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Joanne Symington</vt:lpwstr>
  </property>
  <property fmtid="{D5CDD505-2E9C-101B-9397-08002B2CF9AE}" pid="3" name="Order">
    <vt:lpwstr>560200.000000000</vt:lpwstr>
  </property>
  <property fmtid="{D5CDD505-2E9C-101B-9397-08002B2CF9AE}" pid="4" name="display_urn:schemas-microsoft-com:office:office#Author">
    <vt:lpwstr>Joanne Symington</vt:lpwstr>
  </property>
  <property fmtid="{D5CDD505-2E9C-101B-9397-08002B2CF9AE}" pid="5" name="ContentTypeId">
    <vt:lpwstr>0x010100CE41610DA463C24BA73858EE3E53F91F</vt:lpwstr>
  </property>
  <property fmtid="{D5CDD505-2E9C-101B-9397-08002B2CF9AE}" pid="6" name="MediaServiceImageTags">
    <vt:lpwstr/>
  </property>
</Properties>
</file>